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70" w:rsidRDefault="00C93870" w:rsidP="00C93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 А К Л Ю Ч Е Н И Е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</w:t>
      </w:r>
      <w:r w:rsidR="002D05BB">
        <w:rPr>
          <w:rFonts w:ascii="Times New Roman" w:hAnsi="Times New Roman" w:cs="Times New Roman"/>
          <w:b/>
          <w:sz w:val="24"/>
          <w:szCs w:val="24"/>
        </w:rPr>
        <w:t>Отдела социальной защиты населения администрации Саянского района</w:t>
      </w:r>
      <w:r w:rsidR="00D22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4E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14E5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ЗУЛЬТАТЫ ПРОВЕРКИ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полноты бюджетной отчетности, представленной главным администратором бюджетных средств.                </w:t>
      </w:r>
    </w:p>
    <w:p w:rsidR="00C93870" w:rsidRDefault="002D05BB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Отделом социальной защиты населения администрации Саянского района пре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 xml:space="preserve">дставлена следующая </w:t>
      </w:r>
      <w:r w:rsidR="00D225D0">
        <w:rPr>
          <w:rFonts w:ascii="Times New Roman" w:hAnsi="Times New Roman" w:cs="Times New Roman"/>
          <w:sz w:val="24"/>
          <w:szCs w:val="24"/>
          <w:u w:val="single"/>
        </w:rPr>
        <w:t xml:space="preserve">бюджетная 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>отчетность: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D225D0" w:rsidRDefault="00D225D0" w:rsidP="00D225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Проверка соответствия представленной бюджетной отчетности требованиям Инструкции № 191н, проверка согласованности взаимосвязанных показателей бюджетной отчетности.</w:t>
      </w:r>
    </w:p>
    <w:p w:rsidR="00FD337F" w:rsidRDefault="00D225D0" w:rsidP="00FD3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B2">
        <w:rPr>
          <w:rFonts w:ascii="Times New Roman" w:hAnsi="Times New Roman" w:cs="Times New Roman"/>
          <w:sz w:val="24"/>
          <w:szCs w:val="24"/>
        </w:rPr>
        <w:t xml:space="preserve">Проверкой установлено, что показатели, отраженные в формах отчетности «На начало года» полностью соответствуют данным граф «На конец отчетного периода» в отчетах предыдущего года. </w:t>
      </w:r>
    </w:p>
    <w:p w:rsidR="008878C2" w:rsidRDefault="008878C2" w:rsidP="008878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162 Инструкции 191н в графе 2 формы 0503163 к пояснительной записке отражены бюджетные назначения на 2015 год с учетом внесенных корректировок в бюджет в сумме </w:t>
      </w:r>
      <w:r w:rsidR="002D05BB">
        <w:rPr>
          <w:rFonts w:ascii="Times New Roman" w:hAnsi="Times New Roman" w:cs="Times New Roman"/>
          <w:sz w:val="24"/>
          <w:szCs w:val="24"/>
        </w:rPr>
        <w:t>25927100</w:t>
      </w:r>
      <w:r>
        <w:rPr>
          <w:rFonts w:ascii="Times New Roman" w:hAnsi="Times New Roman" w:cs="Times New Roman"/>
          <w:sz w:val="24"/>
          <w:szCs w:val="24"/>
        </w:rPr>
        <w:t xml:space="preserve">руб., законом о бюджете на 2015 год бюджетные назначения </w:t>
      </w:r>
      <w:r w:rsidR="002D05BB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Саянского района утверждены в сумме 25772300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8E05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форме 0503163 не указаны суммы и причины отклонений бюджетных назначений с учетом внесенных изменений с первоначально утвержденным решением о бюджете.</w:t>
      </w:r>
    </w:p>
    <w:p w:rsidR="00D225D0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5D0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772">
        <w:rPr>
          <w:rFonts w:ascii="Times New Roman" w:hAnsi="Times New Roman" w:cs="Times New Roman"/>
          <w:sz w:val="24"/>
          <w:szCs w:val="24"/>
        </w:rPr>
        <w:t>При проверке согласованности взаимосвязанных показателей форм бюджетной отчетности нарушений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5D0" w:rsidRPr="008D77B2" w:rsidRDefault="00D225D0" w:rsidP="00D2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P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4E55">
        <w:rPr>
          <w:rFonts w:ascii="Times New Roman" w:hAnsi="Times New Roman" w:cs="Times New Roman"/>
          <w:b/>
          <w:sz w:val="24"/>
          <w:szCs w:val="24"/>
        </w:rPr>
        <w:t>В ы в о д ы:</w:t>
      </w:r>
    </w:p>
    <w:p w:rsidR="00914E55" w:rsidRDefault="00914E55" w:rsidP="00D225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бюджетной отчетности </w:t>
      </w:r>
      <w:r w:rsidR="002D05BB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Саянского района</w:t>
      </w:r>
      <w:r>
        <w:rPr>
          <w:rFonts w:ascii="Times New Roman" w:hAnsi="Times New Roman" w:cs="Times New Roman"/>
          <w:sz w:val="24"/>
          <w:szCs w:val="24"/>
        </w:rPr>
        <w:t>, как главного распорядителя бюджетных средств, представлены в соответствии с п.11.1 Инструкции № 191н в полном объеме и достаточны для проведения внешней проверки и подтверждения достоверности годового отчета</w:t>
      </w:r>
      <w:r w:rsidR="004505C3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173E4A">
        <w:rPr>
          <w:rFonts w:ascii="Times New Roman" w:hAnsi="Times New Roman" w:cs="Times New Roman"/>
          <w:sz w:val="24"/>
          <w:szCs w:val="24"/>
        </w:rPr>
        <w:t>райо</w:t>
      </w:r>
      <w:r w:rsidR="004505C3">
        <w:rPr>
          <w:rFonts w:ascii="Times New Roman" w:hAnsi="Times New Roman" w:cs="Times New Roman"/>
          <w:sz w:val="24"/>
          <w:szCs w:val="24"/>
        </w:rPr>
        <w:t>нного бюджета Саянского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E55" w:rsidRDefault="00914E55" w:rsidP="00914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районного </w:t>
      </w:r>
      <w:r w:rsidR="00623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DB" w:rsidRDefault="005D68DB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B7" w:rsidRPr="00B627D6" w:rsidRDefault="00F934B7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2D" w:rsidRDefault="00693E2D"/>
    <w:sectPr w:rsidR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0"/>
    <w:rsid w:val="00041577"/>
    <w:rsid w:val="00173E4A"/>
    <w:rsid w:val="001D2260"/>
    <w:rsid w:val="001F2A95"/>
    <w:rsid w:val="00267FF7"/>
    <w:rsid w:val="002D05BB"/>
    <w:rsid w:val="003309A4"/>
    <w:rsid w:val="004505C3"/>
    <w:rsid w:val="004C3F60"/>
    <w:rsid w:val="005D68DB"/>
    <w:rsid w:val="006230DB"/>
    <w:rsid w:val="00693E2D"/>
    <w:rsid w:val="006D1E96"/>
    <w:rsid w:val="008878C2"/>
    <w:rsid w:val="008D77B2"/>
    <w:rsid w:val="008E05EB"/>
    <w:rsid w:val="00914E55"/>
    <w:rsid w:val="009D0CC3"/>
    <w:rsid w:val="00B627D6"/>
    <w:rsid w:val="00C93870"/>
    <w:rsid w:val="00D225D0"/>
    <w:rsid w:val="00E06FF5"/>
    <w:rsid w:val="00F934B7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ABA3-69C4-45F5-AD08-AD7BC3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2016-05-26T07:24:00Z</cp:lastPrinted>
  <dcterms:created xsi:type="dcterms:W3CDTF">2016-04-19T07:21:00Z</dcterms:created>
  <dcterms:modified xsi:type="dcterms:W3CDTF">2016-05-30T09:37:00Z</dcterms:modified>
</cp:coreProperties>
</file>